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8370" w14:textId="6468821A" w:rsidR="001721B7" w:rsidRDefault="00B43D68" w:rsidP="001721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HPOG2.0</w:t>
      </w:r>
      <w:r w:rsidR="001721B7">
        <w:rPr>
          <w:rFonts w:ascii="Calibri" w:hAnsi="Calibri"/>
          <w:b/>
        </w:rPr>
        <w:t xml:space="preserve"> Innovation Roundtables</w:t>
      </w:r>
    </w:p>
    <w:p w14:paraId="2078211A" w14:textId="77777777" w:rsidR="001721B7" w:rsidRPr="000177AF" w:rsidRDefault="001721B7" w:rsidP="001721B7">
      <w:pPr>
        <w:rPr>
          <w:rFonts w:ascii="Calibri" w:hAnsi="Calibri"/>
          <w:b/>
        </w:rPr>
      </w:pPr>
      <w:r>
        <w:rPr>
          <w:rFonts w:ascii="Calibri" w:hAnsi="Calibri"/>
          <w:b/>
        </w:rPr>
        <w:t>Pathways to the Future: Building Capacity for Innovation with Appreciative Inquiry</w:t>
      </w:r>
    </w:p>
    <w:p w14:paraId="3B9AABE0" w14:textId="77777777" w:rsidR="001721B7" w:rsidRPr="000177AF" w:rsidRDefault="001721B7" w:rsidP="00CC1FBA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Pre-Roundtable </w:t>
      </w:r>
      <w:r w:rsidR="00A73669">
        <w:rPr>
          <w:rFonts w:ascii="Calibri" w:hAnsi="Calibri"/>
          <w:b/>
        </w:rPr>
        <w:t>AI Interviews</w:t>
      </w:r>
    </w:p>
    <w:p w14:paraId="0C6610C9" w14:textId="77777777" w:rsidR="00DC56F4" w:rsidRDefault="00A1702A" w:rsidP="002B7349">
      <w:pPr>
        <w:jc w:val="center"/>
        <w:outlineLvl w:val="0"/>
        <w:rPr>
          <w:rFonts w:ascii="Calibri" w:hAnsi="Calibri"/>
          <w:b/>
          <w:sz w:val="28"/>
        </w:rPr>
      </w:pPr>
      <w:r w:rsidRPr="005E65BC">
        <w:rPr>
          <w:rFonts w:ascii="Calibri" w:hAnsi="Calibri"/>
          <w:b/>
          <w:sz w:val="28"/>
        </w:rPr>
        <w:t xml:space="preserve">HPOG </w:t>
      </w:r>
      <w:r w:rsidR="00DC56F4">
        <w:rPr>
          <w:rFonts w:ascii="Calibri" w:hAnsi="Calibri"/>
          <w:b/>
          <w:sz w:val="28"/>
        </w:rPr>
        <w:t>INNOVATION:</w:t>
      </w:r>
    </w:p>
    <w:p w14:paraId="2D2E549F" w14:textId="17F9660B" w:rsidR="0042762C" w:rsidRPr="00701A7A" w:rsidRDefault="00DC56F4" w:rsidP="00CC1FBA">
      <w:pPr>
        <w:spacing w:after="240"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 GUIDED CONVERSATION</w:t>
      </w:r>
    </w:p>
    <w:p w14:paraId="410783F2" w14:textId="6E4F1D64" w:rsidR="00AA1767" w:rsidRPr="00D9584F" w:rsidRDefault="00292DA5" w:rsidP="002B734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 Word from Your AI Facilitator</w:t>
      </w:r>
    </w:p>
    <w:p w14:paraId="0E55040E" w14:textId="194FAD86" w:rsidR="00FA0EA7" w:rsidRDefault="00C00A38" w:rsidP="00197163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91191A">
        <w:rPr>
          <w:rFonts w:ascii="Calibri" w:hAnsi="Calibri"/>
        </w:rPr>
        <w:t>Interview is an essential part of the Appreciative Inquiry process.</w:t>
      </w:r>
      <w:r w:rsidR="00D85A7B">
        <w:rPr>
          <w:rFonts w:ascii="Calibri" w:hAnsi="Calibri"/>
        </w:rPr>
        <w:t xml:space="preserve"> </w:t>
      </w:r>
      <w:r w:rsidR="00FA0EA7">
        <w:rPr>
          <w:rFonts w:ascii="Calibri" w:hAnsi="Calibri"/>
        </w:rPr>
        <w:t xml:space="preserve">The goal is to identify our programs </w:t>
      </w:r>
      <w:r w:rsidR="00FA0EA7" w:rsidRPr="009A626E">
        <w:rPr>
          <w:rFonts w:ascii="Calibri" w:hAnsi="Calibri"/>
        </w:rPr>
        <w:t>best</w:t>
      </w:r>
      <w:r w:rsidR="00FA0EA7">
        <w:rPr>
          <w:rFonts w:ascii="Calibri" w:hAnsi="Calibri"/>
        </w:rPr>
        <w:t xml:space="preserve"> innovations </w:t>
      </w:r>
      <w:r w:rsidR="00FA0EA7" w:rsidRPr="009A626E">
        <w:rPr>
          <w:rFonts w:ascii="Calibri" w:hAnsi="Calibri"/>
        </w:rPr>
        <w:t xml:space="preserve">and </w:t>
      </w:r>
      <w:r w:rsidR="00FA0EA7">
        <w:rPr>
          <w:rFonts w:ascii="Calibri" w:hAnsi="Calibri"/>
        </w:rPr>
        <w:t xml:space="preserve">the factors that drive, enable, and empower success in our program’s finest moments. The Appreciative Interview </w:t>
      </w:r>
      <w:r>
        <w:rPr>
          <w:rFonts w:ascii="Calibri" w:hAnsi="Calibri"/>
        </w:rPr>
        <w:t>invites the contributions of diverse</w:t>
      </w:r>
      <w:r w:rsidR="0091191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voices and perspectives into a uniquely positive </w:t>
      </w:r>
      <w:r w:rsidR="0091191A">
        <w:rPr>
          <w:rFonts w:ascii="Calibri" w:hAnsi="Calibri"/>
        </w:rPr>
        <w:t>learning</w:t>
      </w:r>
      <w:r w:rsidR="00020A52">
        <w:rPr>
          <w:rFonts w:ascii="Calibri" w:hAnsi="Calibri"/>
        </w:rPr>
        <w:t xml:space="preserve"> experience.</w:t>
      </w:r>
    </w:p>
    <w:p w14:paraId="74C207FA" w14:textId="047FC97D" w:rsidR="00D56028" w:rsidRDefault="0091191A" w:rsidP="00197163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There are a couple of ways to do this: </w:t>
      </w:r>
      <w:r w:rsidR="00C00A38">
        <w:rPr>
          <w:rFonts w:ascii="Calibri" w:hAnsi="Calibri"/>
        </w:rPr>
        <w:t>reserve 20-30 minutes during a staff meeting and invite staff to interview each other in pairs with a brief report out on t</w:t>
      </w:r>
      <w:r w:rsidR="00A2168D">
        <w:rPr>
          <w:rFonts w:ascii="Calibri" w:hAnsi="Calibri"/>
        </w:rPr>
        <w:t>h</w:t>
      </w:r>
      <w:r w:rsidR="00C00A38">
        <w:rPr>
          <w:rFonts w:ascii="Calibri" w:hAnsi="Calibri"/>
        </w:rPr>
        <w:t>e experience once all interviews pairs are finished</w:t>
      </w:r>
      <w:r w:rsidR="00011BE0">
        <w:rPr>
          <w:rStyle w:val="FootnoteReference"/>
          <w:rFonts w:ascii="Calibri" w:hAnsi="Calibri"/>
        </w:rPr>
        <w:footnoteReference w:id="1"/>
      </w:r>
      <w:r w:rsidR="00C00A38">
        <w:rPr>
          <w:rFonts w:ascii="Calibri" w:hAnsi="Calibri"/>
        </w:rPr>
        <w:t>.</w:t>
      </w:r>
      <w:r w:rsidR="00D85A7B">
        <w:rPr>
          <w:rFonts w:ascii="Calibri" w:hAnsi="Calibri"/>
        </w:rPr>
        <w:t xml:space="preserve"> </w:t>
      </w:r>
      <w:r w:rsidR="00A2168D">
        <w:rPr>
          <w:rFonts w:ascii="Calibri" w:hAnsi="Calibri"/>
        </w:rPr>
        <w:t>The other option is to conduct one-to-one interviews with</w:t>
      </w:r>
      <w:r w:rsidR="00FA0EA7">
        <w:rPr>
          <w:rFonts w:ascii="Calibri" w:hAnsi="Calibri"/>
        </w:rPr>
        <w:t xml:space="preserve"> at least</w:t>
      </w:r>
      <w:r w:rsidR="00A2168D">
        <w:rPr>
          <w:rFonts w:ascii="Calibri" w:hAnsi="Calibri"/>
        </w:rPr>
        <w:t xml:space="preserve"> 1-2 staff members prior to the Roundtable</w:t>
      </w:r>
      <w:r w:rsidR="00FA0EA7">
        <w:rPr>
          <w:rFonts w:ascii="Calibri" w:hAnsi="Calibri"/>
        </w:rPr>
        <w:t>.</w:t>
      </w:r>
      <w:r w:rsidR="00D85A7B">
        <w:rPr>
          <w:rFonts w:ascii="Calibri" w:hAnsi="Calibri"/>
        </w:rPr>
        <w:t xml:space="preserve"> </w:t>
      </w:r>
      <w:r w:rsidR="00A2168D">
        <w:rPr>
          <w:rFonts w:ascii="Calibri" w:hAnsi="Calibri"/>
        </w:rPr>
        <w:t>On</w:t>
      </w:r>
      <w:r w:rsidR="00FA0EA7">
        <w:rPr>
          <w:rFonts w:ascii="Calibri" w:hAnsi="Calibri"/>
        </w:rPr>
        <w:t>c</w:t>
      </w:r>
      <w:r w:rsidR="00A2168D">
        <w:rPr>
          <w:rFonts w:ascii="Calibri" w:hAnsi="Calibri"/>
        </w:rPr>
        <w:t>e you’ve completed y</w:t>
      </w:r>
      <w:r w:rsidR="00011BE0">
        <w:rPr>
          <w:rFonts w:ascii="Calibri" w:hAnsi="Calibri"/>
        </w:rPr>
        <w:t>our interviews, you can use the information</w:t>
      </w:r>
      <w:r w:rsidR="00A2168D">
        <w:rPr>
          <w:rFonts w:ascii="Calibri" w:hAnsi="Calibri"/>
        </w:rPr>
        <w:t xml:space="preserve"> as part of </w:t>
      </w:r>
      <w:r w:rsidR="00011BE0">
        <w:rPr>
          <w:rFonts w:ascii="Calibri" w:hAnsi="Calibri"/>
        </w:rPr>
        <w:t xml:space="preserve">the presentation on an innovative practice </w:t>
      </w:r>
      <w:r w:rsidR="00FA0EA7">
        <w:rPr>
          <w:rFonts w:ascii="Calibri" w:hAnsi="Calibri"/>
        </w:rPr>
        <w:t>to be shared at the Innovation Roundtable</w:t>
      </w:r>
      <w:r w:rsidR="00020A52">
        <w:rPr>
          <w:rFonts w:ascii="Calibri" w:hAnsi="Calibri"/>
        </w:rPr>
        <w:t>.</w:t>
      </w:r>
    </w:p>
    <w:p w14:paraId="5FFE9D5D" w14:textId="33AC22BF" w:rsidR="00C81171" w:rsidRDefault="00FA0EA7" w:rsidP="00197163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If you’re ready, let’s do this, and enjoy the conversation!</w:t>
      </w:r>
    </w:p>
    <w:p w14:paraId="390A35F4" w14:textId="2DBCED53" w:rsidR="00F46D2E" w:rsidRPr="00D9584F" w:rsidRDefault="00F46D2E" w:rsidP="00F46D2E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OPENING</w:t>
      </w:r>
    </w:p>
    <w:p w14:paraId="728E4F71" w14:textId="05836C33" w:rsidR="004E2A1F" w:rsidRDefault="009C7362" w:rsidP="00020A52">
      <w:pPr>
        <w:spacing w:after="120"/>
        <w:rPr>
          <w:rFonts w:ascii="Calibri" w:hAnsi="Calibri"/>
        </w:rPr>
      </w:pPr>
      <w:r w:rsidRPr="004E2A1F">
        <w:rPr>
          <w:rFonts w:ascii="Calibri" w:hAnsi="Calibri"/>
        </w:rPr>
        <w:t>Some might say writing a grant proposal is the perfect union of creative genius and purposeful pragmatism. HPOG grants are brilliant examples of the</w:t>
      </w:r>
      <w:r w:rsidR="003B43D1">
        <w:rPr>
          <w:rFonts w:ascii="Calibri" w:hAnsi="Calibri"/>
        </w:rPr>
        <w:t xml:space="preserve"> constant see-saw between </w:t>
      </w:r>
      <w:r w:rsidRPr="004E2A1F">
        <w:rPr>
          <w:rFonts w:ascii="Calibri" w:hAnsi="Calibri"/>
        </w:rPr>
        <w:t xml:space="preserve">flashes of creativity and </w:t>
      </w:r>
      <w:r w:rsidR="00903E98" w:rsidRPr="004E2A1F">
        <w:rPr>
          <w:rFonts w:ascii="Calibri" w:hAnsi="Calibri"/>
        </w:rPr>
        <w:t xml:space="preserve">the </w:t>
      </w:r>
      <w:r w:rsidRPr="004E2A1F">
        <w:rPr>
          <w:rFonts w:ascii="Calibri" w:hAnsi="Calibri"/>
        </w:rPr>
        <w:t>need to maintain a practical focus.</w:t>
      </w:r>
      <w:r w:rsidR="00D85A7B">
        <w:rPr>
          <w:rFonts w:ascii="Calibri" w:hAnsi="Calibri"/>
        </w:rPr>
        <w:t xml:space="preserve"> </w:t>
      </w:r>
      <w:r w:rsidR="00736DD3" w:rsidRPr="004E2A1F">
        <w:rPr>
          <w:rFonts w:ascii="Calibri" w:hAnsi="Calibri"/>
        </w:rPr>
        <w:t>Inside this dynamic tension, there are moments that invite</w:t>
      </w:r>
      <w:r w:rsidR="00C53ED3" w:rsidRPr="004E2A1F">
        <w:rPr>
          <w:rFonts w:ascii="Calibri" w:hAnsi="Calibri"/>
        </w:rPr>
        <w:t>,</w:t>
      </w:r>
      <w:r w:rsidR="00736DD3" w:rsidRPr="004E2A1F">
        <w:rPr>
          <w:rFonts w:ascii="Calibri" w:hAnsi="Calibri"/>
        </w:rPr>
        <w:t xml:space="preserve"> or compel</w:t>
      </w:r>
      <w:r w:rsidR="00C53ED3" w:rsidRPr="004E2A1F">
        <w:rPr>
          <w:rFonts w:ascii="Calibri" w:hAnsi="Calibri"/>
        </w:rPr>
        <w:t>,</w:t>
      </w:r>
      <w:r w:rsidR="00736DD3" w:rsidRPr="004E2A1F">
        <w:rPr>
          <w:rFonts w:ascii="Calibri" w:hAnsi="Calibri"/>
        </w:rPr>
        <w:t xml:space="preserve"> us to be</w:t>
      </w:r>
      <w:r w:rsidRPr="004E2A1F">
        <w:rPr>
          <w:rFonts w:ascii="Calibri" w:hAnsi="Calibri"/>
        </w:rPr>
        <w:t xml:space="preserve"> creative in the moment-to step outside of the existing structure</w:t>
      </w:r>
      <w:r w:rsidR="00736DD3" w:rsidRPr="004E2A1F">
        <w:rPr>
          <w:rFonts w:ascii="Calibri" w:hAnsi="Calibri"/>
        </w:rPr>
        <w:t xml:space="preserve"> or plan</w:t>
      </w:r>
      <w:r w:rsidRPr="004E2A1F">
        <w:rPr>
          <w:rFonts w:ascii="Calibri" w:hAnsi="Calibri"/>
        </w:rPr>
        <w:t xml:space="preserve"> </w:t>
      </w:r>
      <w:r w:rsidR="00C53ED3" w:rsidRPr="004E2A1F">
        <w:rPr>
          <w:rFonts w:ascii="Calibri" w:hAnsi="Calibri"/>
        </w:rPr>
        <w:t>and</w:t>
      </w:r>
      <w:r w:rsidRPr="004E2A1F">
        <w:rPr>
          <w:rFonts w:ascii="Calibri" w:hAnsi="Calibri"/>
        </w:rPr>
        <w:t xml:space="preserve"> take a chance on a new idea, </w:t>
      </w:r>
      <w:r w:rsidR="00020A52">
        <w:rPr>
          <w:rFonts w:ascii="Calibri" w:hAnsi="Calibri"/>
        </w:rPr>
        <w:t>approach, or practice.</w:t>
      </w:r>
    </w:p>
    <w:p w14:paraId="3985BC18" w14:textId="76799F34" w:rsidR="00D56028" w:rsidRPr="005E65BC" w:rsidRDefault="003B43D1" w:rsidP="00197163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4E2A1F">
        <w:rPr>
          <w:rFonts w:ascii="Calibri" w:hAnsi="Calibri"/>
        </w:rPr>
        <w:t xml:space="preserve">Reflect back over the last three or four years of the program. </w:t>
      </w:r>
      <w:r w:rsidR="009555A4" w:rsidRPr="005E65BC">
        <w:rPr>
          <w:rFonts w:ascii="Calibri" w:hAnsi="Calibri"/>
        </w:rPr>
        <w:t xml:space="preserve">Tell me </w:t>
      </w:r>
      <w:r w:rsidR="00C53ED3">
        <w:rPr>
          <w:rFonts w:ascii="Calibri" w:hAnsi="Calibri"/>
        </w:rPr>
        <w:t>a story about one of those exhilarating moments when you</w:t>
      </w:r>
      <w:r w:rsidR="004E2A1F">
        <w:rPr>
          <w:rFonts w:ascii="Calibri" w:hAnsi="Calibri"/>
        </w:rPr>
        <w:t xml:space="preserve"> saw and</w:t>
      </w:r>
      <w:r w:rsidR="00C53ED3">
        <w:rPr>
          <w:rFonts w:ascii="Calibri" w:hAnsi="Calibri"/>
        </w:rPr>
        <w:t xml:space="preserve"> felt the creative brilliance </w:t>
      </w:r>
      <w:r w:rsidR="004E2A1F">
        <w:rPr>
          <w:rFonts w:ascii="Calibri" w:hAnsi="Calibri"/>
        </w:rPr>
        <w:t xml:space="preserve">of yourself and your team </w:t>
      </w:r>
      <w:r w:rsidR="00C53ED3">
        <w:rPr>
          <w:rFonts w:ascii="Calibri" w:hAnsi="Calibri"/>
        </w:rPr>
        <w:t>a</w:t>
      </w:r>
      <w:r w:rsidR="004E2A1F">
        <w:rPr>
          <w:rFonts w:ascii="Calibri" w:hAnsi="Calibri"/>
        </w:rPr>
        <w:t>ctive in the HPOG program–</w:t>
      </w:r>
      <w:r w:rsidR="009555A4" w:rsidRPr="005E65BC">
        <w:rPr>
          <w:rFonts w:ascii="Calibri" w:hAnsi="Calibri"/>
        </w:rPr>
        <w:t xml:space="preserve">a time when you felt most alive, most engaged, or really proud of yourself </w:t>
      </w:r>
      <w:r w:rsidR="00B048A8" w:rsidRPr="005E65BC">
        <w:rPr>
          <w:rFonts w:ascii="Calibri" w:hAnsi="Calibri"/>
        </w:rPr>
        <w:t xml:space="preserve">and </w:t>
      </w:r>
      <w:r w:rsidR="004E2A1F">
        <w:rPr>
          <w:rFonts w:ascii="Calibri" w:hAnsi="Calibri"/>
        </w:rPr>
        <w:t xml:space="preserve">the new ideas being </w:t>
      </w:r>
      <w:r>
        <w:rPr>
          <w:rFonts w:ascii="Calibri" w:hAnsi="Calibri"/>
        </w:rPr>
        <w:t>implemented</w:t>
      </w:r>
      <w:r w:rsidR="004E2A1F">
        <w:rPr>
          <w:rFonts w:ascii="Calibri" w:hAnsi="Calibri"/>
        </w:rPr>
        <w:t xml:space="preserve"> by </w:t>
      </w:r>
      <w:r w:rsidR="00B048A8" w:rsidRPr="005E65BC">
        <w:rPr>
          <w:rFonts w:ascii="Calibri" w:hAnsi="Calibri"/>
        </w:rPr>
        <w:t xml:space="preserve">your </w:t>
      </w:r>
      <w:r w:rsidR="004E2A1F">
        <w:rPr>
          <w:rFonts w:ascii="Calibri" w:hAnsi="Calibri"/>
        </w:rPr>
        <w:t>team</w:t>
      </w:r>
      <w:r w:rsidR="00020A52">
        <w:rPr>
          <w:rFonts w:ascii="Calibri" w:hAnsi="Calibri"/>
        </w:rPr>
        <w:t>.</w:t>
      </w:r>
      <w:bookmarkStart w:id="0" w:name="_GoBack"/>
      <w:bookmarkEnd w:id="0"/>
    </w:p>
    <w:p w14:paraId="5A8DC659" w14:textId="447DE695" w:rsidR="009555A4" w:rsidRPr="00D56028" w:rsidRDefault="00933CEB" w:rsidP="00197163">
      <w:pPr>
        <w:ind w:left="360"/>
        <w:rPr>
          <w:rFonts w:ascii="Calibri" w:hAnsi="Calibri"/>
          <w:highlight w:val="yellow"/>
        </w:rPr>
      </w:pPr>
      <w:r w:rsidRPr="00D56028">
        <w:rPr>
          <w:rFonts w:ascii="Calibri" w:hAnsi="Calibri"/>
          <w:highlight w:val="yellow"/>
        </w:rPr>
        <w:t xml:space="preserve">NOTE: the bullet points are prompts to </w:t>
      </w:r>
      <w:r w:rsidR="004E2A1F">
        <w:rPr>
          <w:rFonts w:ascii="Calibri" w:hAnsi="Calibri"/>
          <w:highlight w:val="yellow"/>
        </w:rPr>
        <w:t>encourage</w:t>
      </w:r>
      <w:r w:rsidRPr="00D56028">
        <w:rPr>
          <w:rFonts w:ascii="Calibri" w:hAnsi="Calibri"/>
          <w:highlight w:val="yellow"/>
        </w:rPr>
        <w:t xml:space="preserve"> a detailed description.</w:t>
      </w:r>
      <w:r w:rsidR="00D85A7B">
        <w:rPr>
          <w:rFonts w:ascii="Calibri" w:hAnsi="Calibri"/>
          <w:highlight w:val="yellow"/>
        </w:rPr>
        <w:t xml:space="preserve"> </w:t>
      </w:r>
      <w:r w:rsidRPr="00D56028">
        <w:rPr>
          <w:rFonts w:ascii="Calibri" w:hAnsi="Calibri"/>
          <w:highlight w:val="yellow"/>
        </w:rPr>
        <w:t>Feel free to use th</w:t>
      </w:r>
      <w:r w:rsidR="004E2A1F">
        <w:rPr>
          <w:rFonts w:ascii="Calibri" w:hAnsi="Calibri"/>
          <w:highlight w:val="yellow"/>
        </w:rPr>
        <w:t>em as guides as your record interviewee</w:t>
      </w:r>
      <w:r w:rsidRPr="00D56028">
        <w:rPr>
          <w:rFonts w:ascii="Calibri" w:hAnsi="Calibri"/>
          <w:highlight w:val="yellow"/>
        </w:rPr>
        <w:t xml:space="preserve"> experiences.</w:t>
      </w:r>
    </w:p>
    <w:p w14:paraId="38D4CB40" w14:textId="77777777" w:rsidR="004E2A1F" w:rsidRDefault="004E2A1F" w:rsidP="00197163">
      <w:pPr>
        <w:pStyle w:val="ListParagraph"/>
        <w:numPr>
          <w:ilvl w:val="0"/>
          <w:numId w:val="2"/>
        </w:num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What makes the experience a high point of the program for you? </w:t>
      </w:r>
    </w:p>
    <w:p w14:paraId="1E2616F6" w14:textId="77DE40A0" w:rsidR="004E2A1F" w:rsidRDefault="004E2A1F" w:rsidP="00197163">
      <w:pPr>
        <w:pStyle w:val="ListParagraph"/>
        <w:numPr>
          <w:ilvl w:val="0"/>
          <w:numId w:val="2"/>
        </w:numPr>
        <w:ind w:left="720"/>
        <w:rPr>
          <w:rFonts w:ascii="Calibri" w:hAnsi="Calibri"/>
          <w:i/>
        </w:rPr>
      </w:pPr>
      <w:r w:rsidRPr="003B43D1">
        <w:rPr>
          <w:rFonts w:ascii="Calibri" w:hAnsi="Calibri"/>
          <w:i/>
        </w:rPr>
        <w:t>What was happening? Who was involved?</w:t>
      </w:r>
    </w:p>
    <w:p w14:paraId="246244E5" w14:textId="79624EB9" w:rsidR="003B43D1" w:rsidRDefault="003B43D1" w:rsidP="00197163">
      <w:pPr>
        <w:pStyle w:val="ListParagraph"/>
        <w:numPr>
          <w:ilvl w:val="0"/>
          <w:numId w:val="2"/>
        </w:num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What ignited the team’s creativity and push to step outside the box?</w:t>
      </w:r>
    </w:p>
    <w:p w14:paraId="04172876" w14:textId="77777777" w:rsidR="00DA0202" w:rsidRPr="00020A52" w:rsidRDefault="00DA0202" w:rsidP="00020A52">
      <w:pPr>
        <w:ind w:left="360"/>
        <w:rPr>
          <w:rFonts w:ascii="Calibri" w:hAnsi="Calibri"/>
        </w:rPr>
      </w:pPr>
    </w:p>
    <w:p w14:paraId="1DF8D6EE" w14:textId="77777777" w:rsidR="00DA0202" w:rsidRPr="00020A52" w:rsidRDefault="00DA0202" w:rsidP="00020A52">
      <w:pPr>
        <w:ind w:left="360"/>
        <w:rPr>
          <w:rFonts w:ascii="Calibri" w:hAnsi="Calibri"/>
        </w:rPr>
      </w:pPr>
    </w:p>
    <w:p w14:paraId="6E5A294F" w14:textId="77777777" w:rsidR="00DA0202" w:rsidRPr="00020A52" w:rsidRDefault="00DA0202" w:rsidP="00020A52">
      <w:pPr>
        <w:ind w:left="360"/>
        <w:rPr>
          <w:rFonts w:ascii="Calibri" w:hAnsi="Calibri"/>
        </w:rPr>
      </w:pPr>
    </w:p>
    <w:p w14:paraId="628DCEF1" w14:textId="77777777" w:rsidR="002A023A" w:rsidRDefault="002A023A" w:rsidP="00020A52">
      <w:pPr>
        <w:ind w:left="360"/>
        <w:rPr>
          <w:rFonts w:ascii="Calibri" w:hAnsi="Calibri"/>
        </w:rPr>
      </w:pPr>
    </w:p>
    <w:p w14:paraId="2EAACFDB" w14:textId="77777777" w:rsidR="00020A52" w:rsidRPr="00020A52" w:rsidRDefault="00020A52" w:rsidP="00020A52">
      <w:pPr>
        <w:ind w:left="360"/>
        <w:rPr>
          <w:rFonts w:ascii="Calibri" w:hAnsi="Calibri"/>
        </w:rPr>
      </w:pPr>
    </w:p>
    <w:p w14:paraId="121008C8" w14:textId="70669ACA" w:rsidR="006C74DA" w:rsidRDefault="006C74DA" w:rsidP="00020A52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3B43D1">
        <w:rPr>
          <w:rFonts w:ascii="Calibri" w:hAnsi="Calibri"/>
        </w:rPr>
        <w:t>Without being humble, tell me what you most value about yourself</w:t>
      </w:r>
      <w:r>
        <w:rPr>
          <w:rFonts w:ascii="Calibri" w:hAnsi="Calibri"/>
        </w:rPr>
        <w:t xml:space="preserve"> as a part of the HPOG team? As a creative person and innovator</w:t>
      </w:r>
      <w:r w:rsidRPr="003B43D1">
        <w:rPr>
          <w:rFonts w:ascii="Calibri" w:hAnsi="Calibri"/>
        </w:rPr>
        <w:t>?</w:t>
      </w:r>
      <w:r>
        <w:rPr>
          <w:rFonts w:ascii="Calibri" w:hAnsi="Calibri"/>
        </w:rPr>
        <w:t xml:space="preserve"> What unique qualities do you bring to the team that supports thinking differently and trying something new?</w:t>
      </w:r>
    </w:p>
    <w:p w14:paraId="55F7E43D" w14:textId="77777777" w:rsidR="006D1BFE" w:rsidRDefault="006D1BFE" w:rsidP="00197163">
      <w:pPr>
        <w:ind w:left="360"/>
        <w:rPr>
          <w:rFonts w:ascii="Calibri" w:hAnsi="Calibri"/>
        </w:rPr>
      </w:pPr>
    </w:p>
    <w:p w14:paraId="21FBE508" w14:textId="77777777" w:rsidR="006D1BFE" w:rsidRDefault="006D1BFE" w:rsidP="00197163">
      <w:pPr>
        <w:ind w:left="360"/>
        <w:rPr>
          <w:rFonts w:ascii="Calibri" w:hAnsi="Calibri"/>
        </w:rPr>
      </w:pPr>
    </w:p>
    <w:p w14:paraId="27955948" w14:textId="77777777" w:rsidR="004647EF" w:rsidRDefault="004647EF" w:rsidP="00197163">
      <w:pPr>
        <w:ind w:left="360"/>
        <w:rPr>
          <w:rFonts w:ascii="Calibri" w:hAnsi="Calibri"/>
        </w:rPr>
      </w:pPr>
    </w:p>
    <w:p w14:paraId="578E3AD2" w14:textId="77777777" w:rsidR="006D1BFE" w:rsidRDefault="006D1BFE" w:rsidP="00197163">
      <w:pPr>
        <w:ind w:left="360"/>
        <w:rPr>
          <w:rFonts w:ascii="Calibri" w:hAnsi="Calibri"/>
        </w:rPr>
      </w:pPr>
    </w:p>
    <w:p w14:paraId="347649B3" w14:textId="271CBE17" w:rsidR="009D5B16" w:rsidRDefault="000570DA" w:rsidP="00197163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The Office of Family Assistance, the funding partner for the HPOG program, is very interested in learning more about the kinds of facilitating factors and enab</w:t>
      </w:r>
      <w:r w:rsidR="00E51B00">
        <w:rPr>
          <w:rFonts w:ascii="Calibri" w:hAnsi="Calibri"/>
        </w:rPr>
        <w:t>ling conditions that contribute</w:t>
      </w:r>
      <w:r>
        <w:rPr>
          <w:rFonts w:ascii="Calibri" w:hAnsi="Calibri"/>
        </w:rPr>
        <w:t xml:space="preserve"> to </w:t>
      </w:r>
      <w:r w:rsidR="00E51B00">
        <w:rPr>
          <w:rFonts w:ascii="Calibri" w:hAnsi="Calibri"/>
        </w:rPr>
        <w:t xml:space="preserve">the kinds of innovative practices </w:t>
      </w:r>
      <w:r>
        <w:rPr>
          <w:rFonts w:ascii="Calibri" w:hAnsi="Calibri"/>
        </w:rPr>
        <w:t xml:space="preserve">your most proud of. As you think about our </w:t>
      </w:r>
      <w:r w:rsidR="00E51B00">
        <w:rPr>
          <w:rFonts w:ascii="Calibri" w:hAnsi="Calibri"/>
        </w:rPr>
        <w:t>great</w:t>
      </w:r>
      <w:r>
        <w:rPr>
          <w:rFonts w:ascii="Calibri" w:hAnsi="Calibri"/>
        </w:rPr>
        <w:t>est moments as program innovators, what are the</w:t>
      </w:r>
      <w:r w:rsidR="00A444AA">
        <w:rPr>
          <w:rFonts w:ascii="Calibri" w:hAnsi="Calibri"/>
        </w:rPr>
        <w:t xml:space="preserve"> enablers and drivers that</w:t>
      </w:r>
      <w:r w:rsidR="00E97D47">
        <w:rPr>
          <w:rFonts w:ascii="Calibri" w:hAnsi="Calibri"/>
        </w:rPr>
        <w:t xml:space="preserve"> contributed to our successful attempts to </w:t>
      </w:r>
      <w:r w:rsidR="00020A52">
        <w:rPr>
          <w:rFonts w:ascii="Calibri" w:hAnsi="Calibri"/>
        </w:rPr>
        <w:t>do something new?</w:t>
      </w:r>
    </w:p>
    <w:p w14:paraId="6D7508DA" w14:textId="27B9F3A7" w:rsidR="0063729C" w:rsidRPr="009D5B16" w:rsidRDefault="00E51B00" w:rsidP="00197163">
      <w:pPr>
        <w:pStyle w:val="ListParagraph"/>
        <w:numPr>
          <w:ilvl w:val="0"/>
          <w:numId w:val="33"/>
        </w:numPr>
        <w:ind w:left="720"/>
        <w:rPr>
          <w:rFonts w:ascii="Calibri" w:hAnsi="Calibri"/>
        </w:rPr>
      </w:pPr>
      <w:r>
        <w:rPr>
          <w:rFonts w:ascii="Calibri" w:hAnsi="Calibri"/>
        </w:rPr>
        <w:t>What are th</w:t>
      </w:r>
      <w:r w:rsidR="0063729C">
        <w:rPr>
          <w:rFonts w:ascii="Calibri" w:hAnsi="Calibri"/>
        </w:rPr>
        <w:t>e assets and conditions that have supported our ability to see and seize opportunities to innovate?</w:t>
      </w:r>
      <w:r w:rsidR="0063729C" w:rsidRPr="009D5B16">
        <w:rPr>
          <w:rFonts w:ascii="Calibri" w:hAnsi="Calibri"/>
        </w:rPr>
        <w:t xml:space="preserve"> </w:t>
      </w:r>
    </w:p>
    <w:p w14:paraId="19E41431" w14:textId="14B544EF" w:rsidR="0063729C" w:rsidRDefault="00D439C7" w:rsidP="00197163">
      <w:pPr>
        <w:pStyle w:val="ListParagraph"/>
        <w:numPr>
          <w:ilvl w:val="0"/>
          <w:numId w:val="32"/>
        </w:numPr>
        <w:ind w:left="720"/>
        <w:rPr>
          <w:rFonts w:ascii="Calibri" w:hAnsi="Calibri"/>
        </w:rPr>
      </w:pPr>
      <w:r w:rsidRPr="009D5B16">
        <w:rPr>
          <w:rFonts w:ascii="Calibri" w:hAnsi="Calibri"/>
        </w:rPr>
        <w:t>Consider the usual suspects a</w:t>
      </w:r>
      <w:r w:rsidR="009D5B16">
        <w:rPr>
          <w:rFonts w:ascii="Calibri" w:hAnsi="Calibri"/>
        </w:rPr>
        <w:t>s well as the hidden gems</w:t>
      </w:r>
      <w:r w:rsidRPr="009D5B16">
        <w:rPr>
          <w:rFonts w:ascii="Calibri" w:hAnsi="Calibri"/>
        </w:rPr>
        <w:t>:</w:t>
      </w:r>
      <w:r w:rsidR="00D85A7B">
        <w:rPr>
          <w:rFonts w:ascii="Calibri" w:hAnsi="Calibri"/>
        </w:rPr>
        <w:t xml:space="preserve"> </w:t>
      </w:r>
      <w:r w:rsidR="00E97D47" w:rsidRPr="009D5B16">
        <w:rPr>
          <w:rFonts w:ascii="Calibri" w:hAnsi="Calibri"/>
        </w:rPr>
        <w:t>core competencies, embedded knowledge, positive emotions</w:t>
      </w:r>
      <w:r w:rsidRPr="009D5B16">
        <w:rPr>
          <w:rFonts w:ascii="Calibri" w:hAnsi="Calibri"/>
        </w:rPr>
        <w:t xml:space="preserve"> and outlook of the staff</w:t>
      </w:r>
      <w:r w:rsidR="00E97D47" w:rsidRPr="009D5B16">
        <w:rPr>
          <w:rFonts w:ascii="Calibri" w:hAnsi="Calibri"/>
        </w:rPr>
        <w:t>, organizational culture</w:t>
      </w:r>
      <w:r w:rsidRPr="009D5B16">
        <w:rPr>
          <w:rFonts w:ascii="Calibri" w:hAnsi="Calibri"/>
        </w:rPr>
        <w:t>/values</w:t>
      </w:r>
      <w:r w:rsidR="00E97D47" w:rsidRPr="009D5B16">
        <w:rPr>
          <w:rFonts w:ascii="Calibri" w:hAnsi="Calibri"/>
        </w:rPr>
        <w:t xml:space="preserve">, </w:t>
      </w:r>
      <w:r w:rsidRPr="009D5B16">
        <w:rPr>
          <w:rFonts w:ascii="Calibri" w:hAnsi="Calibri"/>
        </w:rPr>
        <w:t xml:space="preserve">permission to </w:t>
      </w:r>
      <w:r w:rsidR="002E6716">
        <w:rPr>
          <w:rFonts w:ascii="Calibri" w:hAnsi="Calibri"/>
        </w:rPr>
        <w:t>be creative</w:t>
      </w:r>
      <w:r w:rsidRPr="009D5B16">
        <w:rPr>
          <w:rFonts w:ascii="Calibri" w:hAnsi="Calibri"/>
        </w:rPr>
        <w:t xml:space="preserve">, </w:t>
      </w:r>
      <w:r w:rsidR="00E97D47" w:rsidRPr="009D5B16">
        <w:rPr>
          <w:rFonts w:ascii="Calibri" w:hAnsi="Calibri"/>
        </w:rPr>
        <w:t>the trust and respect of other community or institutional partners</w:t>
      </w:r>
      <w:r w:rsidRPr="009D5B16">
        <w:rPr>
          <w:rFonts w:ascii="Calibri" w:hAnsi="Calibri"/>
        </w:rPr>
        <w:t>, financial reso</w:t>
      </w:r>
      <w:r w:rsidR="0063729C">
        <w:rPr>
          <w:rFonts w:ascii="Calibri" w:hAnsi="Calibri"/>
        </w:rPr>
        <w:t xml:space="preserve">urces, technical knowledge, </w:t>
      </w:r>
      <w:r w:rsidR="00B41F12">
        <w:rPr>
          <w:rFonts w:ascii="Calibri" w:hAnsi="Calibri"/>
        </w:rPr>
        <w:t xml:space="preserve">permission to fail, </w:t>
      </w:r>
      <w:r w:rsidR="0063729C">
        <w:rPr>
          <w:rFonts w:ascii="Calibri" w:hAnsi="Calibri"/>
        </w:rPr>
        <w:t>etc</w:t>
      </w:r>
      <w:r w:rsidR="00E97D47" w:rsidRPr="009D5B16">
        <w:rPr>
          <w:rFonts w:ascii="Calibri" w:hAnsi="Calibri"/>
        </w:rPr>
        <w:t>.</w:t>
      </w:r>
    </w:p>
    <w:p w14:paraId="5EBB76A5" w14:textId="77777777" w:rsidR="006D1BFE" w:rsidRDefault="006D1BFE" w:rsidP="00020A52">
      <w:pPr>
        <w:ind w:left="360"/>
        <w:rPr>
          <w:rFonts w:ascii="Calibri" w:hAnsi="Calibri"/>
        </w:rPr>
      </w:pPr>
    </w:p>
    <w:p w14:paraId="58C390F3" w14:textId="77777777" w:rsidR="006D1BFE" w:rsidRDefault="006D1BFE" w:rsidP="00020A52">
      <w:pPr>
        <w:ind w:left="360"/>
        <w:rPr>
          <w:rFonts w:ascii="Calibri" w:hAnsi="Calibri"/>
        </w:rPr>
      </w:pPr>
    </w:p>
    <w:p w14:paraId="278EECA2" w14:textId="77777777" w:rsidR="004647EF" w:rsidRDefault="004647EF" w:rsidP="00020A52">
      <w:pPr>
        <w:ind w:left="360"/>
        <w:rPr>
          <w:rFonts w:ascii="Calibri" w:hAnsi="Calibri"/>
        </w:rPr>
      </w:pPr>
    </w:p>
    <w:p w14:paraId="50ED9D6C" w14:textId="77777777" w:rsidR="006D1BFE" w:rsidRPr="00E51B00" w:rsidRDefault="006D1BFE" w:rsidP="00020A52">
      <w:pPr>
        <w:ind w:left="360"/>
        <w:rPr>
          <w:rFonts w:ascii="Calibri" w:hAnsi="Calibri"/>
        </w:rPr>
      </w:pPr>
    </w:p>
    <w:p w14:paraId="275F7C91" w14:textId="6D5D81E8" w:rsidR="001C1E14" w:rsidRDefault="006D1BFE" w:rsidP="00020A52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Innovation is about change. However, there are some essential things about us and o</w:t>
      </w:r>
      <w:r w:rsidR="00DA0202">
        <w:rPr>
          <w:rFonts w:ascii="Calibri" w:hAnsi="Calibri"/>
        </w:rPr>
        <w:t xml:space="preserve">ur approach to the program, </w:t>
      </w:r>
      <w:r>
        <w:rPr>
          <w:rFonts w:ascii="Calibri" w:hAnsi="Calibri"/>
        </w:rPr>
        <w:t>work with students, and service to the community that are important to maintain through all the program tweaks and transformations we might attempt. W</w:t>
      </w:r>
      <w:r w:rsidR="003725B2">
        <w:rPr>
          <w:rFonts w:ascii="Calibri" w:hAnsi="Calibri"/>
        </w:rPr>
        <w:t xml:space="preserve">hat would you say is the </w:t>
      </w:r>
      <w:r w:rsidR="003725B2" w:rsidRPr="00020A52">
        <w:rPr>
          <w:rFonts w:ascii="Calibri" w:hAnsi="Calibri"/>
        </w:rPr>
        <w:t>core factor</w:t>
      </w:r>
      <w:r w:rsidR="003725B2">
        <w:rPr>
          <w:rFonts w:ascii="Calibri" w:hAnsi="Calibri"/>
        </w:rPr>
        <w:t xml:space="preserve"> that gives life and vitality</w:t>
      </w:r>
      <w:r>
        <w:rPr>
          <w:rFonts w:ascii="Calibri" w:hAnsi="Calibri"/>
        </w:rPr>
        <w:t xml:space="preserve"> to our HPOG program</w:t>
      </w:r>
      <w:r w:rsidR="003725B2">
        <w:rPr>
          <w:rFonts w:ascii="Calibri" w:hAnsi="Calibri"/>
        </w:rPr>
        <w:t>-the one thing that is important for us to retain and make sure we carry forward into the future?</w:t>
      </w:r>
    </w:p>
    <w:p w14:paraId="33FCC59A" w14:textId="77777777" w:rsidR="006D1BFE" w:rsidRDefault="006D1BFE" w:rsidP="00020A52">
      <w:pPr>
        <w:ind w:left="360"/>
        <w:rPr>
          <w:rFonts w:ascii="Calibri" w:hAnsi="Calibri"/>
        </w:rPr>
      </w:pPr>
    </w:p>
    <w:p w14:paraId="374D834A" w14:textId="77777777" w:rsidR="00DA0202" w:rsidRDefault="00DA0202" w:rsidP="00020A52">
      <w:pPr>
        <w:ind w:left="360"/>
        <w:rPr>
          <w:rFonts w:ascii="Calibri" w:hAnsi="Calibri"/>
        </w:rPr>
      </w:pPr>
    </w:p>
    <w:p w14:paraId="3118D5A6" w14:textId="77777777" w:rsidR="004647EF" w:rsidRDefault="004647EF" w:rsidP="00020A52">
      <w:pPr>
        <w:ind w:left="360"/>
        <w:rPr>
          <w:rFonts w:ascii="Calibri" w:hAnsi="Calibri"/>
        </w:rPr>
      </w:pPr>
    </w:p>
    <w:p w14:paraId="48EC014F" w14:textId="77777777" w:rsidR="00DA0202" w:rsidRPr="006D1BFE" w:rsidRDefault="00DA0202" w:rsidP="00020A52">
      <w:pPr>
        <w:ind w:left="360"/>
        <w:rPr>
          <w:rFonts w:ascii="Calibri" w:hAnsi="Calibri"/>
        </w:rPr>
      </w:pPr>
    </w:p>
    <w:p w14:paraId="0124C80F" w14:textId="48CACFDE" w:rsidR="001C1E14" w:rsidRDefault="00B72D74" w:rsidP="00020A52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If you could have three wishes granted that would </w:t>
      </w:r>
      <w:r w:rsidR="004647EF">
        <w:rPr>
          <w:rFonts w:ascii="Calibri" w:hAnsi="Calibri"/>
        </w:rPr>
        <w:t>support the long-term integration and sustainability of our HPOG programs most promising innovations beyond HPOG2.0, what would they be?</w:t>
      </w:r>
      <w:r>
        <w:rPr>
          <w:rFonts w:ascii="Calibri" w:hAnsi="Calibri"/>
        </w:rPr>
        <w:t xml:space="preserve"> </w:t>
      </w:r>
    </w:p>
    <w:p w14:paraId="1D080B80" w14:textId="77777777" w:rsidR="006C74DA" w:rsidRPr="006C74DA" w:rsidRDefault="006C74DA" w:rsidP="00020A52">
      <w:pPr>
        <w:ind w:left="360"/>
        <w:rPr>
          <w:rFonts w:ascii="Calibri" w:hAnsi="Calibri"/>
        </w:rPr>
      </w:pPr>
    </w:p>
    <w:p w14:paraId="4BBB3525" w14:textId="77777777" w:rsidR="002A023A" w:rsidRPr="0063729C" w:rsidRDefault="002A023A" w:rsidP="00020A52">
      <w:pPr>
        <w:ind w:left="360"/>
        <w:rPr>
          <w:rFonts w:ascii="Calibri" w:hAnsi="Calibri"/>
        </w:rPr>
      </w:pPr>
    </w:p>
    <w:p w14:paraId="73B8EF88" w14:textId="0DD708F1" w:rsidR="00197163" w:rsidRDefault="0019716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D7EBD13" w14:textId="77777777" w:rsidR="00D56028" w:rsidRDefault="00D56028" w:rsidP="002A023A">
      <w:pPr>
        <w:pStyle w:val="ListParagraph"/>
        <w:rPr>
          <w:rFonts w:ascii="Calibri" w:hAnsi="Calibri"/>
        </w:rPr>
      </w:pPr>
    </w:p>
    <w:p w14:paraId="3E4E6DCC" w14:textId="77777777" w:rsidR="00F04DFC" w:rsidRDefault="00F04DFC" w:rsidP="0001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INTERVEW SUMMARY SHEET </w:t>
      </w:r>
      <w:r w:rsidRPr="009D1AE8">
        <w:rPr>
          <w:rFonts w:ascii="Calibri" w:hAnsi="Calibri"/>
          <w:i/>
        </w:rPr>
        <w:t>(complete within 2 hours of the end of an interview)</w:t>
      </w:r>
    </w:p>
    <w:p w14:paraId="106FD541" w14:textId="77777777" w:rsidR="00F04DFC" w:rsidRDefault="00F04DFC" w:rsidP="00197163">
      <w:pPr>
        <w:pStyle w:val="ListParagraph"/>
        <w:numPr>
          <w:ilvl w:val="0"/>
          <w:numId w:val="16"/>
        </w:numPr>
        <w:spacing w:before="120" w:after="120"/>
        <w:ind w:left="360"/>
        <w:contextualSpacing w:val="0"/>
        <w:rPr>
          <w:rFonts w:ascii="Calibri" w:hAnsi="Calibri"/>
        </w:rPr>
      </w:pPr>
      <w:r w:rsidRPr="009D1AE8">
        <w:rPr>
          <w:rFonts w:ascii="Calibri" w:hAnsi="Calibri"/>
        </w:rPr>
        <w:t xml:space="preserve">What were the best stories/quotes that you heard about </w:t>
      </w:r>
      <w:r>
        <w:rPr>
          <w:rFonts w:ascii="Calibri" w:hAnsi="Calibri"/>
        </w:rPr>
        <w:t>your program</w:t>
      </w:r>
      <w:r w:rsidRPr="009D1AE8">
        <w:rPr>
          <w:rFonts w:ascii="Calibri" w:hAnsi="Calibri"/>
        </w:rPr>
        <w:t xml:space="preserve"> in this interview?</w:t>
      </w:r>
    </w:p>
    <w:p w14:paraId="2D54E127" w14:textId="77777777" w:rsidR="00F04DFC" w:rsidRDefault="00F04DFC" w:rsidP="00197163">
      <w:pPr>
        <w:ind w:left="360"/>
        <w:rPr>
          <w:rFonts w:ascii="Calibri" w:hAnsi="Calibri"/>
        </w:rPr>
      </w:pPr>
    </w:p>
    <w:p w14:paraId="692BD71A" w14:textId="77777777" w:rsidR="00F46D2E" w:rsidRDefault="00F46D2E" w:rsidP="00197163">
      <w:pPr>
        <w:ind w:left="360"/>
        <w:rPr>
          <w:rFonts w:ascii="Calibri" w:hAnsi="Calibri"/>
        </w:rPr>
      </w:pPr>
    </w:p>
    <w:p w14:paraId="2C4E5409" w14:textId="77777777" w:rsidR="00F04DFC" w:rsidRDefault="00F04DFC" w:rsidP="00197163">
      <w:pPr>
        <w:ind w:left="360"/>
        <w:rPr>
          <w:rFonts w:ascii="Calibri" w:hAnsi="Calibri"/>
        </w:rPr>
      </w:pPr>
    </w:p>
    <w:p w14:paraId="53FA9FF4" w14:textId="77777777" w:rsidR="00F04DFC" w:rsidRPr="001847A1" w:rsidRDefault="00F04DFC" w:rsidP="00197163">
      <w:pPr>
        <w:ind w:left="360"/>
        <w:rPr>
          <w:rFonts w:ascii="Calibri" w:hAnsi="Calibri"/>
        </w:rPr>
      </w:pPr>
    </w:p>
    <w:p w14:paraId="50D746CE" w14:textId="7E46425B" w:rsidR="00F04DFC" w:rsidRDefault="00F04DFC" w:rsidP="00197163">
      <w:pPr>
        <w:pStyle w:val="ListParagraph"/>
        <w:numPr>
          <w:ilvl w:val="0"/>
          <w:numId w:val="16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do these stories and quotes teach about your HPOG program and it’s core strengths, capabilities, and opportunities to be even better at what we do?</w:t>
      </w:r>
    </w:p>
    <w:p w14:paraId="6DC42DA4" w14:textId="77777777" w:rsidR="00F04DFC" w:rsidRPr="001847A1" w:rsidRDefault="00F04DFC" w:rsidP="00197163">
      <w:pPr>
        <w:ind w:left="360"/>
        <w:rPr>
          <w:rFonts w:ascii="Calibri" w:hAnsi="Calibri"/>
        </w:rPr>
      </w:pPr>
    </w:p>
    <w:p w14:paraId="1A17E07F" w14:textId="77777777" w:rsidR="00F04DFC" w:rsidRDefault="00F04DFC" w:rsidP="00197163">
      <w:pPr>
        <w:ind w:left="360"/>
        <w:rPr>
          <w:rFonts w:ascii="Calibri" w:hAnsi="Calibri"/>
        </w:rPr>
      </w:pPr>
    </w:p>
    <w:p w14:paraId="49D2CFFB" w14:textId="77777777" w:rsidR="00F46D2E" w:rsidRDefault="00F46D2E" w:rsidP="00197163">
      <w:pPr>
        <w:ind w:left="360"/>
        <w:rPr>
          <w:rFonts w:ascii="Calibri" w:hAnsi="Calibri"/>
        </w:rPr>
      </w:pPr>
    </w:p>
    <w:p w14:paraId="210C1B9D" w14:textId="77777777" w:rsidR="00F04DFC" w:rsidRPr="001847A1" w:rsidRDefault="00F04DFC" w:rsidP="00197163">
      <w:pPr>
        <w:ind w:left="360"/>
        <w:rPr>
          <w:rFonts w:ascii="Calibri" w:hAnsi="Calibri"/>
        </w:rPr>
      </w:pPr>
    </w:p>
    <w:p w14:paraId="688C27B4" w14:textId="77777777" w:rsidR="00F04DFC" w:rsidRDefault="00F04DFC" w:rsidP="00197163">
      <w:pPr>
        <w:pStyle w:val="ListParagraph"/>
        <w:numPr>
          <w:ilvl w:val="0"/>
          <w:numId w:val="16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was the most inspiring vision for the future you heard in this interview?</w:t>
      </w:r>
    </w:p>
    <w:p w14:paraId="63DC2424" w14:textId="77777777" w:rsidR="00F04DFC" w:rsidRDefault="00F04DFC" w:rsidP="00197163">
      <w:pPr>
        <w:ind w:left="360"/>
        <w:rPr>
          <w:rFonts w:ascii="Calibri" w:hAnsi="Calibri"/>
        </w:rPr>
      </w:pPr>
    </w:p>
    <w:p w14:paraId="03E03FCE" w14:textId="77777777" w:rsidR="00F46D2E" w:rsidRDefault="00F46D2E" w:rsidP="00197163">
      <w:pPr>
        <w:ind w:left="360"/>
        <w:rPr>
          <w:rFonts w:ascii="Calibri" w:hAnsi="Calibri"/>
        </w:rPr>
      </w:pPr>
    </w:p>
    <w:p w14:paraId="4CFC729D" w14:textId="77777777" w:rsidR="00F46D2E" w:rsidRDefault="00F46D2E" w:rsidP="00197163">
      <w:pPr>
        <w:ind w:left="360"/>
        <w:rPr>
          <w:rFonts w:ascii="Calibri" w:hAnsi="Calibri"/>
        </w:rPr>
      </w:pPr>
    </w:p>
    <w:p w14:paraId="747304DF" w14:textId="77777777" w:rsidR="00F04DFC" w:rsidRPr="001847A1" w:rsidRDefault="00F04DFC" w:rsidP="00197163">
      <w:pPr>
        <w:ind w:left="360"/>
        <w:rPr>
          <w:rFonts w:ascii="Calibri" w:hAnsi="Calibri"/>
        </w:rPr>
      </w:pPr>
    </w:p>
    <w:p w14:paraId="7B8ED159" w14:textId="4E9C21C0" w:rsidR="00F04DFC" w:rsidRDefault="00F04DFC" w:rsidP="00197163">
      <w:pPr>
        <w:pStyle w:val="ListParagraph"/>
        <w:numPr>
          <w:ilvl w:val="0"/>
          <w:numId w:val="16"/>
        </w:numPr>
        <w:ind w:left="360"/>
        <w:rPr>
          <w:rFonts w:ascii="Calibri" w:hAnsi="Calibri"/>
        </w:rPr>
      </w:pPr>
      <w:r>
        <w:rPr>
          <w:rFonts w:ascii="Calibri" w:hAnsi="Calibri"/>
        </w:rPr>
        <w:t>Of the comments you heard, what did you hear that people want more of, want to keep, change, or discontinue?</w:t>
      </w:r>
      <w:r w:rsidR="00D85A7B">
        <w:rPr>
          <w:rFonts w:ascii="Calibri" w:hAnsi="Calibri"/>
        </w:rPr>
        <w:t xml:space="preserve"> </w:t>
      </w:r>
      <w:r>
        <w:rPr>
          <w:rFonts w:ascii="Calibri" w:hAnsi="Calibri"/>
        </w:rPr>
        <w:t>In other words, what did they think was essential and important to continue, what could be improved/strengthened, or things that didn’t really resonate?</w:t>
      </w:r>
    </w:p>
    <w:p w14:paraId="31024ABB" w14:textId="77777777" w:rsidR="00F04DFC" w:rsidRDefault="00F04DFC" w:rsidP="00197163">
      <w:pPr>
        <w:ind w:left="360"/>
        <w:rPr>
          <w:rFonts w:ascii="Calibri" w:hAnsi="Calibri"/>
        </w:rPr>
      </w:pPr>
    </w:p>
    <w:p w14:paraId="3FF9A41A" w14:textId="77777777" w:rsidR="00F04DFC" w:rsidRDefault="00F04DFC" w:rsidP="00197163">
      <w:pPr>
        <w:ind w:left="360"/>
        <w:rPr>
          <w:rFonts w:ascii="Calibri" w:hAnsi="Calibri"/>
        </w:rPr>
      </w:pPr>
    </w:p>
    <w:p w14:paraId="3F71D49F" w14:textId="77777777" w:rsidR="00F46D2E" w:rsidRPr="001847A1" w:rsidRDefault="00F46D2E" w:rsidP="00197163">
      <w:pPr>
        <w:ind w:left="360"/>
        <w:rPr>
          <w:rFonts w:ascii="Calibri" w:hAnsi="Calibri"/>
        </w:rPr>
      </w:pPr>
    </w:p>
    <w:p w14:paraId="67194DD0" w14:textId="77777777" w:rsidR="00F04DFC" w:rsidRPr="001847A1" w:rsidRDefault="00F04DFC" w:rsidP="00197163">
      <w:pPr>
        <w:ind w:left="360"/>
        <w:rPr>
          <w:rFonts w:ascii="Calibri" w:hAnsi="Calibri"/>
        </w:rPr>
      </w:pPr>
    </w:p>
    <w:p w14:paraId="50CB12A2" w14:textId="77777777" w:rsidR="00F04DFC" w:rsidRDefault="00F04DFC" w:rsidP="00197163">
      <w:pPr>
        <w:pStyle w:val="ListParagraph"/>
        <w:numPr>
          <w:ilvl w:val="0"/>
          <w:numId w:val="16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other questions about your HPOG program’s strengths and innovative practices does this interview inspire you to want to ask?</w:t>
      </w:r>
    </w:p>
    <w:p w14:paraId="1996A42D" w14:textId="77777777" w:rsidR="00F04DFC" w:rsidRDefault="00F04DFC" w:rsidP="00020A52">
      <w:pPr>
        <w:ind w:left="360"/>
        <w:rPr>
          <w:rFonts w:ascii="Calibri" w:hAnsi="Calibri"/>
        </w:rPr>
      </w:pPr>
    </w:p>
    <w:p w14:paraId="43250539" w14:textId="77777777" w:rsidR="00F04DFC" w:rsidRDefault="00F04DFC" w:rsidP="00020A52">
      <w:pPr>
        <w:ind w:left="360"/>
        <w:rPr>
          <w:rFonts w:ascii="Calibri" w:hAnsi="Calibri"/>
        </w:rPr>
      </w:pPr>
    </w:p>
    <w:p w14:paraId="0CF6BEDE" w14:textId="77777777" w:rsidR="00F46D2E" w:rsidRDefault="00F46D2E" w:rsidP="00020A52">
      <w:pPr>
        <w:ind w:left="360"/>
        <w:rPr>
          <w:rFonts w:ascii="Calibri" w:hAnsi="Calibri"/>
        </w:rPr>
      </w:pPr>
    </w:p>
    <w:p w14:paraId="5C7C9F1F" w14:textId="77777777" w:rsidR="005E65BC" w:rsidRPr="005E65BC" w:rsidRDefault="005E65BC" w:rsidP="00020A52">
      <w:pPr>
        <w:ind w:left="360"/>
        <w:rPr>
          <w:rFonts w:ascii="Calibri" w:hAnsi="Calibri"/>
        </w:rPr>
      </w:pPr>
    </w:p>
    <w:sectPr w:rsidR="005E65BC" w:rsidRPr="005E65BC" w:rsidSect="0019716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27CE" w14:textId="77777777" w:rsidR="006E6FD6" w:rsidRDefault="006E6FD6" w:rsidP="00640359">
      <w:r>
        <w:separator/>
      </w:r>
    </w:p>
  </w:endnote>
  <w:endnote w:type="continuationSeparator" w:id="0">
    <w:p w14:paraId="0C015BEB" w14:textId="77777777" w:rsidR="006E6FD6" w:rsidRDefault="006E6FD6" w:rsidP="006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3AFB" w14:textId="77777777" w:rsidR="00FA0EA7" w:rsidRDefault="00FA0EA7" w:rsidP="00640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8D5F" w14:textId="77777777" w:rsidR="00FA0EA7" w:rsidRDefault="00FA0EA7" w:rsidP="00640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C8E3E" w14:textId="77777777" w:rsidR="00FA0EA7" w:rsidRPr="00A14C2C" w:rsidRDefault="00FA0EA7" w:rsidP="00640359">
    <w:pPr>
      <w:pStyle w:val="Footer"/>
      <w:framePr w:wrap="around" w:vAnchor="text" w:hAnchor="margin" w:xAlign="right" w:y="1"/>
      <w:rPr>
        <w:rStyle w:val="PageNumber"/>
      </w:rPr>
    </w:pPr>
    <w:r w:rsidRPr="00A14C2C">
      <w:rPr>
        <w:rStyle w:val="PageNumber"/>
        <w:rFonts w:ascii="Calibri" w:hAnsi="Calibri"/>
      </w:rPr>
      <w:fldChar w:fldCharType="begin"/>
    </w:r>
    <w:r w:rsidRPr="00A14C2C">
      <w:rPr>
        <w:rStyle w:val="PageNumber"/>
        <w:rFonts w:ascii="Calibri" w:hAnsi="Calibri"/>
      </w:rPr>
      <w:instrText xml:space="preserve">PAGE  </w:instrText>
    </w:r>
    <w:r w:rsidRPr="00A14C2C">
      <w:rPr>
        <w:rStyle w:val="PageNumber"/>
        <w:rFonts w:ascii="Calibri" w:hAnsi="Calibri"/>
      </w:rPr>
      <w:fldChar w:fldCharType="separate"/>
    </w:r>
    <w:r w:rsidR="00020A52">
      <w:rPr>
        <w:rStyle w:val="PageNumber"/>
        <w:rFonts w:ascii="Calibri" w:hAnsi="Calibri"/>
        <w:noProof/>
      </w:rPr>
      <w:t>2</w:t>
    </w:r>
    <w:r w:rsidRPr="00A14C2C">
      <w:rPr>
        <w:rStyle w:val="PageNumber"/>
        <w:rFonts w:ascii="Calibri" w:hAnsi="Calibri"/>
      </w:rPr>
      <w:fldChar w:fldCharType="end"/>
    </w:r>
  </w:p>
  <w:p w14:paraId="66C9C47A" w14:textId="77777777" w:rsidR="00FA0EA7" w:rsidRPr="00A14C2C" w:rsidRDefault="00FA0EA7" w:rsidP="00D5602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1467" w14:textId="77777777" w:rsidR="006E6FD6" w:rsidRDefault="006E6FD6" w:rsidP="00640359">
      <w:r>
        <w:separator/>
      </w:r>
    </w:p>
  </w:footnote>
  <w:footnote w:type="continuationSeparator" w:id="0">
    <w:p w14:paraId="1C87B288" w14:textId="77777777" w:rsidR="006E6FD6" w:rsidRDefault="006E6FD6" w:rsidP="00640359">
      <w:r>
        <w:continuationSeparator/>
      </w:r>
    </w:p>
  </w:footnote>
  <w:footnote w:id="1">
    <w:p w14:paraId="371DF164" w14:textId="0E7FC4AD" w:rsidR="00FA0EA7" w:rsidRDefault="00FA0E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BE0">
        <w:rPr>
          <w:rFonts w:ascii="Calibri" w:hAnsi="Calibri"/>
          <w:sz w:val="20"/>
          <w:szCs w:val="20"/>
        </w:rPr>
        <w:t xml:space="preserve">NOTE: </w:t>
      </w:r>
      <w:r>
        <w:rPr>
          <w:rFonts w:ascii="Calibri" w:hAnsi="Calibri"/>
          <w:sz w:val="20"/>
          <w:szCs w:val="20"/>
        </w:rPr>
        <w:t>As the Project Director, d</w:t>
      </w:r>
      <w:r w:rsidRPr="00011BE0">
        <w:rPr>
          <w:rFonts w:ascii="Calibri" w:hAnsi="Calibri"/>
          <w:sz w:val="20"/>
          <w:szCs w:val="20"/>
        </w:rPr>
        <w:t xml:space="preserve">on’t </w:t>
      </w:r>
      <w:r>
        <w:rPr>
          <w:rFonts w:ascii="Calibri" w:hAnsi="Calibri"/>
          <w:sz w:val="20"/>
          <w:szCs w:val="20"/>
        </w:rPr>
        <w:t xml:space="preserve">exclude yourself from the </w:t>
      </w:r>
      <w:r w:rsidR="00C914A6">
        <w:rPr>
          <w:rFonts w:ascii="Calibri" w:hAnsi="Calibri"/>
          <w:sz w:val="20"/>
          <w:szCs w:val="20"/>
        </w:rPr>
        <w:t xml:space="preserve">staff paired interview. </w:t>
      </w:r>
      <w:r>
        <w:rPr>
          <w:rFonts w:ascii="Calibri" w:hAnsi="Calibri"/>
          <w:sz w:val="20"/>
          <w:szCs w:val="20"/>
        </w:rPr>
        <w:t>Th</w:t>
      </w:r>
      <w:r w:rsidR="00C914A6">
        <w:rPr>
          <w:rFonts w:ascii="Calibri" w:hAnsi="Calibri"/>
          <w:sz w:val="20"/>
          <w:szCs w:val="20"/>
        </w:rPr>
        <w:t>is is a participatory process. Don’t just observe the process. Get in there!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C35" w14:textId="53CF783D" w:rsidR="00F74491" w:rsidRDefault="00F744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4AF2D" wp14:editId="18C350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84011" cy="10063346"/>
          <wp:effectExtent l="0" t="0" r="7620" b="0"/>
          <wp:wrapNone/>
          <wp:docPr id="2" name="Picture 2" descr="Health Profession Opportunity Grants: Office of Family Assistance. Building Pathways to a Brighter Fu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damczyk:Desktop: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4115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08F"/>
    <w:multiLevelType w:val="hybridMultilevel"/>
    <w:tmpl w:val="BF8E1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6A87"/>
    <w:multiLevelType w:val="hybridMultilevel"/>
    <w:tmpl w:val="2EBE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02842"/>
    <w:multiLevelType w:val="hybridMultilevel"/>
    <w:tmpl w:val="5798F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4B1"/>
    <w:multiLevelType w:val="hybridMultilevel"/>
    <w:tmpl w:val="9DDE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A7FBC"/>
    <w:multiLevelType w:val="hybridMultilevel"/>
    <w:tmpl w:val="663A2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732F7"/>
    <w:multiLevelType w:val="hybridMultilevel"/>
    <w:tmpl w:val="C5BA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75FDD"/>
    <w:multiLevelType w:val="hybridMultilevel"/>
    <w:tmpl w:val="B30438F6"/>
    <w:lvl w:ilvl="0" w:tplc="AB7EA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9023B"/>
    <w:multiLevelType w:val="multilevel"/>
    <w:tmpl w:val="5DD2B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AD3"/>
    <w:multiLevelType w:val="hybridMultilevel"/>
    <w:tmpl w:val="56069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3B3"/>
    <w:multiLevelType w:val="multilevel"/>
    <w:tmpl w:val="FD58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6C8D"/>
    <w:multiLevelType w:val="hybridMultilevel"/>
    <w:tmpl w:val="4590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3253A"/>
    <w:multiLevelType w:val="hybridMultilevel"/>
    <w:tmpl w:val="A458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9687A"/>
    <w:multiLevelType w:val="hybridMultilevel"/>
    <w:tmpl w:val="B9EC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0F7F54"/>
    <w:multiLevelType w:val="hybridMultilevel"/>
    <w:tmpl w:val="FDA8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A23FC4"/>
    <w:multiLevelType w:val="multilevel"/>
    <w:tmpl w:val="B30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41556"/>
    <w:multiLevelType w:val="multilevel"/>
    <w:tmpl w:val="45ECE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5C1E"/>
    <w:multiLevelType w:val="hybridMultilevel"/>
    <w:tmpl w:val="5DD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7C03"/>
    <w:multiLevelType w:val="hybridMultilevel"/>
    <w:tmpl w:val="4DE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5457"/>
    <w:multiLevelType w:val="hybridMultilevel"/>
    <w:tmpl w:val="84AE8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A0D7D"/>
    <w:multiLevelType w:val="hybridMultilevel"/>
    <w:tmpl w:val="65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70BFD"/>
    <w:multiLevelType w:val="hybridMultilevel"/>
    <w:tmpl w:val="43545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10A8E"/>
    <w:multiLevelType w:val="hybridMultilevel"/>
    <w:tmpl w:val="45E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214CD"/>
    <w:multiLevelType w:val="hybridMultilevel"/>
    <w:tmpl w:val="446EB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04F38"/>
    <w:multiLevelType w:val="hybridMultilevel"/>
    <w:tmpl w:val="CCE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15E8C"/>
    <w:multiLevelType w:val="hybridMultilevel"/>
    <w:tmpl w:val="4DE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7BE3"/>
    <w:multiLevelType w:val="hybridMultilevel"/>
    <w:tmpl w:val="FD5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0672"/>
    <w:multiLevelType w:val="multilevel"/>
    <w:tmpl w:val="446EB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524CB8"/>
    <w:multiLevelType w:val="multilevel"/>
    <w:tmpl w:val="43545E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1383B"/>
    <w:multiLevelType w:val="hybridMultilevel"/>
    <w:tmpl w:val="4DE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7507E"/>
    <w:multiLevelType w:val="hybridMultilevel"/>
    <w:tmpl w:val="704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038BC"/>
    <w:multiLevelType w:val="hybridMultilevel"/>
    <w:tmpl w:val="6D9C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A3E44"/>
    <w:multiLevelType w:val="hybridMultilevel"/>
    <w:tmpl w:val="106C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CC61CD"/>
    <w:multiLevelType w:val="hybridMultilevel"/>
    <w:tmpl w:val="F86A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D2D40"/>
    <w:multiLevelType w:val="hybridMultilevel"/>
    <w:tmpl w:val="3564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547D8D"/>
    <w:multiLevelType w:val="hybridMultilevel"/>
    <w:tmpl w:val="F78C701E"/>
    <w:lvl w:ilvl="0" w:tplc="AB7E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0"/>
  </w:num>
  <w:num w:numId="5">
    <w:abstractNumId w:val="1"/>
  </w:num>
  <w:num w:numId="6">
    <w:abstractNumId w:val="24"/>
  </w:num>
  <w:num w:numId="7">
    <w:abstractNumId w:val="28"/>
  </w:num>
  <w:num w:numId="8">
    <w:abstractNumId w:val="17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18"/>
  </w:num>
  <w:num w:numId="14">
    <w:abstractNumId w:val="9"/>
  </w:num>
  <w:num w:numId="15">
    <w:abstractNumId w:val="4"/>
  </w:num>
  <w:num w:numId="16">
    <w:abstractNumId w:val="32"/>
  </w:num>
  <w:num w:numId="17">
    <w:abstractNumId w:val="12"/>
  </w:num>
  <w:num w:numId="18">
    <w:abstractNumId w:val="20"/>
  </w:num>
  <w:num w:numId="19">
    <w:abstractNumId w:val="16"/>
  </w:num>
  <w:num w:numId="20">
    <w:abstractNumId w:val="7"/>
  </w:num>
  <w:num w:numId="21">
    <w:abstractNumId w:val="33"/>
  </w:num>
  <w:num w:numId="22">
    <w:abstractNumId w:val="30"/>
  </w:num>
  <w:num w:numId="23">
    <w:abstractNumId w:val="10"/>
  </w:num>
  <w:num w:numId="24">
    <w:abstractNumId w:val="27"/>
  </w:num>
  <w:num w:numId="25">
    <w:abstractNumId w:val="23"/>
  </w:num>
  <w:num w:numId="26">
    <w:abstractNumId w:val="29"/>
  </w:num>
  <w:num w:numId="27">
    <w:abstractNumId w:val="21"/>
  </w:num>
  <w:num w:numId="28">
    <w:abstractNumId w:val="15"/>
  </w:num>
  <w:num w:numId="29">
    <w:abstractNumId w:val="11"/>
  </w:num>
  <w:num w:numId="30">
    <w:abstractNumId w:val="22"/>
  </w:num>
  <w:num w:numId="31">
    <w:abstractNumId w:val="26"/>
  </w:num>
  <w:num w:numId="32">
    <w:abstractNumId w:val="19"/>
  </w:num>
  <w:num w:numId="33">
    <w:abstractNumId w:val="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C"/>
    <w:rsid w:val="00000815"/>
    <w:rsid w:val="00011BE0"/>
    <w:rsid w:val="00020A52"/>
    <w:rsid w:val="000570DA"/>
    <w:rsid w:val="000B55D5"/>
    <w:rsid w:val="000C041B"/>
    <w:rsid w:val="00121A41"/>
    <w:rsid w:val="00143BAB"/>
    <w:rsid w:val="001721B7"/>
    <w:rsid w:val="001813A7"/>
    <w:rsid w:val="001847A1"/>
    <w:rsid w:val="00194270"/>
    <w:rsid w:val="00197163"/>
    <w:rsid w:val="001A5C6E"/>
    <w:rsid w:val="001A5CBF"/>
    <w:rsid w:val="001C1E14"/>
    <w:rsid w:val="001E3F9C"/>
    <w:rsid w:val="001F52FE"/>
    <w:rsid w:val="00206C0C"/>
    <w:rsid w:val="00227FB9"/>
    <w:rsid w:val="00243ED8"/>
    <w:rsid w:val="00250375"/>
    <w:rsid w:val="00256E61"/>
    <w:rsid w:val="002579F3"/>
    <w:rsid w:val="00264166"/>
    <w:rsid w:val="00272BE9"/>
    <w:rsid w:val="00292DA5"/>
    <w:rsid w:val="002A023A"/>
    <w:rsid w:val="002B7349"/>
    <w:rsid w:val="002D4E12"/>
    <w:rsid w:val="002D4F8B"/>
    <w:rsid w:val="002E6716"/>
    <w:rsid w:val="002F0C9E"/>
    <w:rsid w:val="00331229"/>
    <w:rsid w:val="003312D3"/>
    <w:rsid w:val="003722CB"/>
    <w:rsid w:val="003725B2"/>
    <w:rsid w:val="003A5A70"/>
    <w:rsid w:val="003B43D1"/>
    <w:rsid w:val="003B688C"/>
    <w:rsid w:val="003C1368"/>
    <w:rsid w:val="003C475F"/>
    <w:rsid w:val="003C47A2"/>
    <w:rsid w:val="003D75F8"/>
    <w:rsid w:val="003E788A"/>
    <w:rsid w:val="003F2DF3"/>
    <w:rsid w:val="00412979"/>
    <w:rsid w:val="0042762C"/>
    <w:rsid w:val="00464708"/>
    <w:rsid w:val="004647EF"/>
    <w:rsid w:val="00464F63"/>
    <w:rsid w:val="004948D4"/>
    <w:rsid w:val="004A11A2"/>
    <w:rsid w:val="004D2E51"/>
    <w:rsid w:val="004E1ECC"/>
    <w:rsid w:val="004E2A1F"/>
    <w:rsid w:val="004F5380"/>
    <w:rsid w:val="0053044F"/>
    <w:rsid w:val="0055024D"/>
    <w:rsid w:val="005517B6"/>
    <w:rsid w:val="00552D0A"/>
    <w:rsid w:val="00582127"/>
    <w:rsid w:val="00586167"/>
    <w:rsid w:val="005C6153"/>
    <w:rsid w:val="005E0D78"/>
    <w:rsid w:val="005E65BC"/>
    <w:rsid w:val="005F0121"/>
    <w:rsid w:val="005F4776"/>
    <w:rsid w:val="0060105C"/>
    <w:rsid w:val="006307FD"/>
    <w:rsid w:val="0063729C"/>
    <w:rsid w:val="006376DC"/>
    <w:rsid w:val="00640359"/>
    <w:rsid w:val="0066322D"/>
    <w:rsid w:val="00680DCE"/>
    <w:rsid w:val="00683B0C"/>
    <w:rsid w:val="006C0CDA"/>
    <w:rsid w:val="006C74DA"/>
    <w:rsid w:val="006D1BFE"/>
    <w:rsid w:val="006E6FD6"/>
    <w:rsid w:val="00701A7A"/>
    <w:rsid w:val="0071343D"/>
    <w:rsid w:val="00731A6F"/>
    <w:rsid w:val="007322AD"/>
    <w:rsid w:val="00736DD3"/>
    <w:rsid w:val="0079186E"/>
    <w:rsid w:val="007A58B8"/>
    <w:rsid w:val="007B19BD"/>
    <w:rsid w:val="00810BF6"/>
    <w:rsid w:val="0085052C"/>
    <w:rsid w:val="00852F4E"/>
    <w:rsid w:val="00854E0C"/>
    <w:rsid w:val="00854E29"/>
    <w:rsid w:val="00863768"/>
    <w:rsid w:val="008726C2"/>
    <w:rsid w:val="00881549"/>
    <w:rsid w:val="008A250D"/>
    <w:rsid w:val="008C7D8D"/>
    <w:rsid w:val="008D4E26"/>
    <w:rsid w:val="008E13C2"/>
    <w:rsid w:val="008F3FB2"/>
    <w:rsid w:val="008F6447"/>
    <w:rsid w:val="00903E98"/>
    <w:rsid w:val="00904764"/>
    <w:rsid w:val="0091191A"/>
    <w:rsid w:val="00925C34"/>
    <w:rsid w:val="00933CEB"/>
    <w:rsid w:val="009555A4"/>
    <w:rsid w:val="0096075E"/>
    <w:rsid w:val="00982AE7"/>
    <w:rsid w:val="009A0851"/>
    <w:rsid w:val="009A626E"/>
    <w:rsid w:val="009C7362"/>
    <w:rsid w:val="009D1AE8"/>
    <w:rsid w:val="009D5B16"/>
    <w:rsid w:val="009E3DEA"/>
    <w:rsid w:val="009E4D5D"/>
    <w:rsid w:val="00A14C2C"/>
    <w:rsid w:val="00A1702A"/>
    <w:rsid w:val="00A20A1D"/>
    <w:rsid w:val="00A2168D"/>
    <w:rsid w:val="00A3235E"/>
    <w:rsid w:val="00A444AA"/>
    <w:rsid w:val="00A46829"/>
    <w:rsid w:val="00A5271D"/>
    <w:rsid w:val="00A66B0F"/>
    <w:rsid w:val="00A67057"/>
    <w:rsid w:val="00A73669"/>
    <w:rsid w:val="00A73DA6"/>
    <w:rsid w:val="00A75C2D"/>
    <w:rsid w:val="00A90CEF"/>
    <w:rsid w:val="00AA0C65"/>
    <w:rsid w:val="00AA1767"/>
    <w:rsid w:val="00AD5D67"/>
    <w:rsid w:val="00AE47B7"/>
    <w:rsid w:val="00AF5A97"/>
    <w:rsid w:val="00AF64F3"/>
    <w:rsid w:val="00B048A8"/>
    <w:rsid w:val="00B10B4F"/>
    <w:rsid w:val="00B14E01"/>
    <w:rsid w:val="00B267A6"/>
    <w:rsid w:val="00B41F12"/>
    <w:rsid w:val="00B43D68"/>
    <w:rsid w:val="00B50EE3"/>
    <w:rsid w:val="00B54832"/>
    <w:rsid w:val="00B54914"/>
    <w:rsid w:val="00B57994"/>
    <w:rsid w:val="00B66D1E"/>
    <w:rsid w:val="00B72D74"/>
    <w:rsid w:val="00B819B4"/>
    <w:rsid w:val="00BF376D"/>
    <w:rsid w:val="00C00A38"/>
    <w:rsid w:val="00C13926"/>
    <w:rsid w:val="00C43F73"/>
    <w:rsid w:val="00C53ED3"/>
    <w:rsid w:val="00C569BE"/>
    <w:rsid w:val="00C5705C"/>
    <w:rsid w:val="00C73432"/>
    <w:rsid w:val="00C76791"/>
    <w:rsid w:val="00C7739A"/>
    <w:rsid w:val="00C81171"/>
    <w:rsid w:val="00C914A6"/>
    <w:rsid w:val="00CC1FBA"/>
    <w:rsid w:val="00D041CA"/>
    <w:rsid w:val="00D309F5"/>
    <w:rsid w:val="00D439C7"/>
    <w:rsid w:val="00D56028"/>
    <w:rsid w:val="00D61B5D"/>
    <w:rsid w:val="00D82AB2"/>
    <w:rsid w:val="00D85A7B"/>
    <w:rsid w:val="00D9575D"/>
    <w:rsid w:val="00D9584F"/>
    <w:rsid w:val="00DA0202"/>
    <w:rsid w:val="00DC56F4"/>
    <w:rsid w:val="00DF1CF3"/>
    <w:rsid w:val="00E212EA"/>
    <w:rsid w:val="00E3685D"/>
    <w:rsid w:val="00E47D89"/>
    <w:rsid w:val="00E51B00"/>
    <w:rsid w:val="00E77B4F"/>
    <w:rsid w:val="00E85764"/>
    <w:rsid w:val="00E97D47"/>
    <w:rsid w:val="00EB1D32"/>
    <w:rsid w:val="00EB2210"/>
    <w:rsid w:val="00EC6CF7"/>
    <w:rsid w:val="00ED3D25"/>
    <w:rsid w:val="00EE2BF0"/>
    <w:rsid w:val="00EF05ED"/>
    <w:rsid w:val="00EF2996"/>
    <w:rsid w:val="00EF79EC"/>
    <w:rsid w:val="00F04DFC"/>
    <w:rsid w:val="00F25BC2"/>
    <w:rsid w:val="00F266C1"/>
    <w:rsid w:val="00F46D2E"/>
    <w:rsid w:val="00F46E1B"/>
    <w:rsid w:val="00F64E64"/>
    <w:rsid w:val="00F74491"/>
    <w:rsid w:val="00F77276"/>
    <w:rsid w:val="00F93C04"/>
    <w:rsid w:val="00F974FE"/>
    <w:rsid w:val="00FA0DAF"/>
    <w:rsid w:val="00FA0EA7"/>
    <w:rsid w:val="00FA5C9F"/>
    <w:rsid w:val="00FB689A"/>
    <w:rsid w:val="00FE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27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A8"/>
    <w:pPr>
      <w:ind w:left="720"/>
      <w:contextualSpacing/>
    </w:pPr>
  </w:style>
  <w:style w:type="paragraph" w:customStyle="1" w:styleId="Normal1">
    <w:name w:val="Normal1"/>
    <w:rsid w:val="00B10B4F"/>
    <w:rPr>
      <w:rFonts w:ascii="Times New Roman" w:eastAsia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B10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59"/>
  </w:style>
  <w:style w:type="character" w:styleId="PageNumber">
    <w:name w:val="page number"/>
    <w:basedOn w:val="DefaultParagraphFont"/>
    <w:uiPriority w:val="99"/>
    <w:semiHidden/>
    <w:unhideWhenUsed/>
    <w:rsid w:val="00640359"/>
  </w:style>
  <w:style w:type="paragraph" w:styleId="EndnoteText">
    <w:name w:val="endnote text"/>
    <w:basedOn w:val="Normal"/>
    <w:link w:val="EndnoteTextChar"/>
    <w:uiPriority w:val="99"/>
    <w:unhideWhenUsed/>
    <w:rsid w:val="00000815"/>
  </w:style>
  <w:style w:type="character" w:customStyle="1" w:styleId="EndnoteTextChar">
    <w:name w:val="Endnote Text Char"/>
    <w:basedOn w:val="DefaultParagraphFont"/>
    <w:link w:val="EndnoteText"/>
    <w:uiPriority w:val="99"/>
    <w:rsid w:val="00000815"/>
  </w:style>
  <w:style w:type="character" w:styleId="EndnoteReference">
    <w:name w:val="endnote reference"/>
    <w:basedOn w:val="DefaultParagraphFont"/>
    <w:uiPriority w:val="99"/>
    <w:unhideWhenUsed/>
    <w:rsid w:val="000008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4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2C"/>
  </w:style>
  <w:style w:type="table" w:styleId="TableGrid">
    <w:name w:val="Table Grid"/>
    <w:basedOn w:val="TableNormal"/>
    <w:uiPriority w:val="59"/>
    <w:rsid w:val="00C1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6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0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243ED8"/>
  </w:style>
  <w:style w:type="character" w:customStyle="1" w:styleId="FootnoteTextChar">
    <w:name w:val="Footnote Text Char"/>
    <w:basedOn w:val="DefaultParagraphFont"/>
    <w:link w:val="FootnoteText"/>
    <w:rsid w:val="00243ED8"/>
  </w:style>
  <w:style w:type="character" w:styleId="FootnoteReference">
    <w:name w:val="footnote reference"/>
    <w:basedOn w:val="DefaultParagraphFont"/>
    <w:unhideWhenUsed/>
    <w:rsid w:val="00243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A8"/>
    <w:pPr>
      <w:ind w:left="720"/>
      <w:contextualSpacing/>
    </w:pPr>
  </w:style>
  <w:style w:type="paragraph" w:customStyle="1" w:styleId="Normal1">
    <w:name w:val="Normal1"/>
    <w:rsid w:val="00B10B4F"/>
    <w:rPr>
      <w:rFonts w:ascii="Times New Roman" w:eastAsia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B10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59"/>
  </w:style>
  <w:style w:type="character" w:styleId="PageNumber">
    <w:name w:val="page number"/>
    <w:basedOn w:val="DefaultParagraphFont"/>
    <w:uiPriority w:val="99"/>
    <w:semiHidden/>
    <w:unhideWhenUsed/>
    <w:rsid w:val="00640359"/>
  </w:style>
  <w:style w:type="paragraph" w:styleId="EndnoteText">
    <w:name w:val="endnote text"/>
    <w:basedOn w:val="Normal"/>
    <w:link w:val="EndnoteTextChar"/>
    <w:uiPriority w:val="99"/>
    <w:unhideWhenUsed/>
    <w:rsid w:val="00000815"/>
  </w:style>
  <w:style w:type="character" w:customStyle="1" w:styleId="EndnoteTextChar">
    <w:name w:val="Endnote Text Char"/>
    <w:basedOn w:val="DefaultParagraphFont"/>
    <w:link w:val="EndnoteText"/>
    <w:uiPriority w:val="99"/>
    <w:rsid w:val="00000815"/>
  </w:style>
  <w:style w:type="character" w:styleId="EndnoteReference">
    <w:name w:val="endnote reference"/>
    <w:basedOn w:val="DefaultParagraphFont"/>
    <w:uiPriority w:val="99"/>
    <w:unhideWhenUsed/>
    <w:rsid w:val="000008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4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2C"/>
  </w:style>
  <w:style w:type="table" w:styleId="TableGrid">
    <w:name w:val="Table Grid"/>
    <w:basedOn w:val="TableNormal"/>
    <w:uiPriority w:val="59"/>
    <w:rsid w:val="00C1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6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0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243ED8"/>
  </w:style>
  <w:style w:type="character" w:customStyle="1" w:styleId="FootnoteTextChar">
    <w:name w:val="Footnote Text Char"/>
    <w:basedOn w:val="DefaultParagraphFont"/>
    <w:link w:val="FootnoteText"/>
    <w:rsid w:val="00243ED8"/>
  </w:style>
  <w:style w:type="character" w:styleId="FootnoteReference">
    <w:name w:val="footnote reference"/>
    <w:basedOn w:val="DefaultParagraphFont"/>
    <w:unhideWhenUsed/>
    <w:rsid w:val="0024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TGC Consulting, Inc.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Bossard</dc:creator>
  <cp:lastModifiedBy>Carmita</cp:lastModifiedBy>
  <cp:revision>4</cp:revision>
  <cp:lastPrinted>2019-01-19T20:10:00Z</cp:lastPrinted>
  <dcterms:created xsi:type="dcterms:W3CDTF">2019-01-28T12:51:00Z</dcterms:created>
  <dcterms:modified xsi:type="dcterms:W3CDTF">2019-01-28T13:01:00Z</dcterms:modified>
</cp:coreProperties>
</file>